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3B0" w:rsidRDefault="00F7429E" w:rsidP="00F7429E">
      <w:pPr>
        <w:jc w:val="center"/>
      </w:pPr>
      <w:r>
        <w:rPr>
          <w:rFonts w:hint="eastAsia"/>
          <w:b/>
          <w:bCs/>
          <w:sz w:val="36"/>
          <w:szCs w:val="36"/>
        </w:rPr>
        <w:t>采购需求</w:t>
      </w:r>
    </w:p>
    <w:p w:rsidR="003103B0" w:rsidRDefault="00E91652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项目名称：</w:t>
      </w:r>
      <w:bookmarkStart w:id="0" w:name="OLE_LINK1"/>
      <w:r>
        <w:rPr>
          <w:rFonts w:ascii="宋体" w:hAnsi="宋体" w:hint="eastAsia"/>
          <w:b/>
          <w:bCs/>
          <w:sz w:val="24"/>
        </w:rPr>
        <w:t>中国科学院</w:t>
      </w:r>
      <w:r w:rsidR="008B5F67">
        <w:rPr>
          <w:rFonts w:ascii="宋体" w:hAnsi="宋体" w:hint="eastAsia"/>
          <w:b/>
          <w:bCs/>
          <w:sz w:val="24"/>
        </w:rPr>
        <w:t>高能物理研究所三公寓</w:t>
      </w:r>
      <w:r w:rsidR="00327CB2">
        <w:rPr>
          <w:rFonts w:ascii="宋体" w:hAnsi="宋体" w:hint="eastAsia"/>
          <w:b/>
          <w:bCs/>
          <w:sz w:val="24"/>
        </w:rPr>
        <w:t>配楼及围墙</w:t>
      </w:r>
      <w:r>
        <w:rPr>
          <w:rFonts w:ascii="宋体" w:hAnsi="宋体" w:hint="eastAsia"/>
          <w:b/>
          <w:bCs/>
          <w:sz w:val="24"/>
        </w:rPr>
        <w:t>标志、标识更新制作</w:t>
      </w:r>
      <w:bookmarkEnd w:id="0"/>
    </w:p>
    <w:p w:rsidR="003103B0" w:rsidRDefault="00E91652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项目地点：</w:t>
      </w:r>
      <w:r w:rsidR="00327CB2">
        <w:rPr>
          <w:rFonts w:ascii="宋体" w:hAnsi="宋体" w:hint="eastAsia"/>
          <w:b/>
          <w:bCs/>
          <w:sz w:val="24"/>
        </w:rPr>
        <w:t>中国科学院高能物理研究所三公寓</w:t>
      </w:r>
    </w:p>
    <w:p w:rsidR="003103B0" w:rsidRDefault="00E91652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竣工日期：2026年8月</w:t>
      </w:r>
      <w:r w:rsidR="0007076D">
        <w:rPr>
          <w:rFonts w:ascii="宋体" w:hAnsi="宋体"/>
          <w:b/>
          <w:bCs/>
          <w:sz w:val="24"/>
        </w:rPr>
        <w:t>30</w:t>
      </w:r>
      <w:r>
        <w:rPr>
          <w:rFonts w:ascii="宋体" w:hAnsi="宋体" w:hint="eastAsia"/>
          <w:b/>
          <w:bCs/>
          <w:sz w:val="24"/>
        </w:rPr>
        <w:t>日前</w:t>
      </w:r>
    </w:p>
    <w:p w:rsidR="003103B0" w:rsidRDefault="00F7429E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采购需求</w:t>
      </w:r>
      <w:r w:rsidR="00E91652">
        <w:rPr>
          <w:rFonts w:ascii="宋体" w:hAnsi="宋体" w:hint="eastAsia"/>
          <w:b/>
          <w:bCs/>
          <w:sz w:val="24"/>
        </w:rPr>
        <w:t>：包含设计、制作、安装</w:t>
      </w:r>
      <w:r>
        <w:rPr>
          <w:rFonts w:ascii="宋体" w:hAnsi="宋体" w:hint="eastAsia"/>
          <w:b/>
          <w:bCs/>
          <w:sz w:val="24"/>
        </w:rPr>
        <w:t>，详见附表</w:t>
      </w:r>
    </w:p>
    <w:p w:rsidR="004A4089" w:rsidRDefault="004A4089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报价文件要求：</w:t>
      </w:r>
    </w:p>
    <w:tbl>
      <w:tblPr>
        <w:tblStyle w:val="a5"/>
        <w:tblW w:w="10682" w:type="dxa"/>
        <w:tblLook w:val="04A0" w:firstRow="1" w:lastRow="0" w:firstColumn="1" w:lastColumn="0" w:noHBand="0" w:noVBand="1"/>
      </w:tblPr>
      <w:tblGrid>
        <w:gridCol w:w="630"/>
        <w:gridCol w:w="1229"/>
        <w:gridCol w:w="4482"/>
        <w:gridCol w:w="4341"/>
      </w:tblGrid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技术项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要求</w:t>
            </w:r>
          </w:p>
        </w:tc>
        <w:tc>
          <w:tcPr>
            <w:tcW w:w="4341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</w:tc>
      </w:tr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报价</w:t>
            </w:r>
            <w:r w:rsidR="00FD330B">
              <w:rPr>
                <w:rFonts w:ascii="宋体" w:eastAsia="宋体" w:hAnsi="宋体" w:hint="eastAsia"/>
                <w:sz w:val="24"/>
              </w:rPr>
              <w:t>单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投标报价</w:t>
            </w:r>
          </w:p>
        </w:tc>
        <w:tc>
          <w:tcPr>
            <w:tcW w:w="4341" w:type="dxa"/>
          </w:tcPr>
          <w:p w:rsidR="004A4089" w:rsidRPr="004A4089" w:rsidRDefault="004A4089" w:rsidP="00491D76">
            <w:pPr>
              <w:rPr>
                <w:rFonts w:ascii="宋体" w:hAnsi="宋体"/>
                <w:bCs/>
                <w:sz w:val="24"/>
              </w:rPr>
            </w:pPr>
            <w:r w:rsidRPr="004A4089">
              <w:rPr>
                <w:rFonts w:ascii="宋体" w:hAnsi="宋体" w:hint="eastAsia"/>
                <w:bCs/>
                <w:sz w:val="24"/>
              </w:rPr>
              <w:t>该报价以人民币计价，包含税金、设计</w:t>
            </w:r>
            <w:r w:rsidR="002E293B">
              <w:rPr>
                <w:rFonts w:ascii="宋体" w:hAnsi="宋体" w:hint="eastAsia"/>
                <w:bCs/>
                <w:sz w:val="24"/>
              </w:rPr>
              <w:t>、</w:t>
            </w:r>
            <w:r w:rsidR="002E293B">
              <w:rPr>
                <w:rFonts w:ascii="宋体" w:hAnsi="宋体"/>
                <w:bCs/>
                <w:sz w:val="24"/>
              </w:rPr>
              <w:t>生产</w:t>
            </w:r>
            <w:r w:rsidRPr="004A4089">
              <w:rPr>
                <w:rFonts w:ascii="宋体" w:hAnsi="宋体" w:hint="eastAsia"/>
                <w:bCs/>
                <w:sz w:val="24"/>
              </w:rPr>
              <w:t>、运输、人工、保管、调试、保洁等项目附表内的一切费用，附表</w:t>
            </w:r>
            <w:bookmarkStart w:id="1" w:name="_GoBack"/>
            <w:bookmarkEnd w:id="1"/>
            <w:r w:rsidRPr="004A4089">
              <w:rPr>
                <w:rFonts w:ascii="宋体" w:hAnsi="宋体" w:hint="eastAsia"/>
                <w:bCs/>
                <w:sz w:val="24"/>
              </w:rPr>
              <w:t>中有品牌参考要求的需注明品牌</w:t>
            </w:r>
          </w:p>
        </w:tc>
      </w:tr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业绩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提供近</w:t>
            </w:r>
            <w:r w:rsidRPr="00CE4007">
              <w:rPr>
                <w:rFonts w:ascii="宋体" w:eastAsia="宋体" w:hAnsi="宋体"/>
                <w:sz w:val="24"/>
              </w:rPr>
              <w:t>3</w:t>
            </w:r>
            <w:r w:rsidRPr="00CE4007">
              <w:rPr>
                <w:rFonts w:ascii="宋体" w:eastAsia="宋体" w:hAnsi="宋体" w:hint="eastAsia"/>
                <w:sz w:val="24"/>
              </w:rPr>
              <w:t>年内</w:t>
            </w:r>
            <w:r>
              <w:rPr>
                <w:rFonts w:ascii="宋体" w:eastAsia="宋体" w:hAnsi="宋体" w:hint="eastAsia"/>
                <w:sz w:val="24"/>
              </w:rPr>
              <w:t>类似业绩</w:t>
            </w:r>
            <w:r w:rsidRPr="00CE4007">
              <w:rPr>
                <w:rFonts w:ascii="宋体" w:eastAsia="宋体" w:hAnsi="宋体" w:hint="eastAsia"/>
                <w:sz w:val="24"/>
              </w:rPr>
              <w:t>完整合同及验收</w:t>
            </w:r>
            <w:r w:rsidRPr="00CE4007">
              <w:rPr>
                <w:rFonts w:ascii="宋体" w:eastAsia="宋体" w:hAnsi="宋体"/>
                <w:sz w:val="24"/>
              </w:rPr>
              <w:t>证明</w:t>
            </w:r>
            <w:r>
              <w:rPr>
                <w:rFonts w:ascii="宋体" w:eastAsia="宋体" w:hAnsi="宋体" w:hint="eastAsia"/>
                <w:sz w:val="24"/>
              </w:rPr>
              <w:t>文件</w:t>
            </w:r>
          </w:p>
        </w:tc>
        <w:tc>
          <w:tcPr>
            <w:tcW w:w="4341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</w:p>
        </w:tc>
      </w:tr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方案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对项目需求、重难点理解</w:t>
            </w:r>
          </w:p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制作周期</w:t>
            </w:r>
          </w:p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更新实施方案</w:t>
            </w:r>
          </w:p>
        </w:tc>
        <w:tc>
          <w:tcPr>
            <w:tcW w:w="4341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</w:p>
        </w:tc>
      </w:tr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人员配置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团队架构</w:t>
            </w:r>
            <w:r w:rsidRPr="00CE4007">
              <w:rPr>
                <w:rFonts w:ascii="宋体" w:eastAsia="宋体" w:hAnsi="宋体"/>
                <w:sz w:val="24"/>
              </w:rPr>
              <w:t xml:space="preserve"> (项目负责人、</w:t>
            </w:r>
            <w:r w:rsidRPr="00CE4007">
              <w:rPr>
                <w:rFonts w:ascii="宋体" w:eastAsia="宋体" w:hAnsi="宋体" w:hint="eastAsia"/>
                <w:sz w:val="24"/>
              </w:rPr>
              <w:t>设计人员、现场安装</w:t>
            </w:r>
            <w:r w:rsidRPr="00CE4007">
              <w:rPr>
                <w:rFonts w:ascii="宋体" w:eastAsia="宋体" w:hAnsi="宋体"/>
                <w:sz w:val="24"/>
              </w:rPr>
              <w:t>人员等)</w:t>
            </w:r>
          </w:p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人员职业资格证、技能等级证等资质文件</w:t>
            </w:r>
          </w:p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项目负责人具备</w:t>
            </w:r>
            <w:r w:rsidRPr="00CE4007">
              <w:rPr>
                <w:rFonts w:ascii="宋体" w:eastAsia="宋体" w:hAnsi="宋体"/>
                <w:sz w:val="24"/>
              </w:rPr>
              <w:t>1年及以上同类项目管理经验</w:t>
            </w:r>
          </w:p>
        </w:tc>
        <w:tc>
          <w:tcPr>
            <w:tcW w:w="4341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</w:p>
        </w:tc>
      </w:tr>
      <w:tr w:rsidR="004A4089" w:rsidRPr="00CE4007" w:rsidTr="004A4089">
        <w:tc>
          <w:tcPr>
            <w:tcW w:w="630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1229" w:type="dxa"/>
          </w:tcPr>
          <w:p w:rsidR="004A4089" w:rsidRPr="00CE4007" w:rsidRDefault="004A4089" w:rsidP="00491D76">
            <w:pPr>
              <w:jc w:val="center"/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服务保障</w:t>
            </w:r>
          </w:p>
        </w:tc>
        <w:tc>
          <w:tcPr>
            <w:tcW w:w="4482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CE4007">
              <w:rPr>
                <w:rFonts w:ascii="宋体" w:eastAsia="宋体" w:hAnsi="宋体" w:hint="eastAsia"/>
                <w:sz w:val="24"/>
              </w:rPr>
              <w:t>履约保证措施</w:t>
            </w:r>
          </w:p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  <w:r w:rsidRPr="00FD330B">
              <w:rPr>
                <w:rFonts w:ascii="宋体" w:eastAsia="宋体" w:hAnsi="宋体" w:hint="eastAsia"/>
                <w:sz w:val="24"/>
              </w:rPr>
              <w:t>质保服务</w:t>
            </w:r>
            <w:r w:rsidR="00212552" w:rsidRPr="00FD330B">
              <w:rPr>
                <w:rFonts w:ascii="宋体" w:eastAsia="宋体" w:hAnsi="宋体" w:hint="eastAsia"/>
                <w:sz w:val="24"/>
              </w:rPr>
              <w:t>方案（2年）</w:t>
            </w:r>
          </w:p>
        </w:tc>
        <w:tc>
          <w:tcPr>
            <w:tcW w:w="4341" w:type="dxa"/>
          </w:tcPr>
          <w:p w:rsidR="004A4089" w:rsidRPr="00CE4007" w:rsidRDefault="004A4089" w:rsidP="00491D76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3103B0" w:rsidRPr="00DC2D46" w:rsidRDefault="004A4089">
      <w:pPr>
        <w:rPr>
          <w:rFonts w:ascii="宋体" w:hAnsi="宋体"/>
          <w:b/>
          <w:bCs/>
          <w:sz w:val="24"/>
        </w:rPr>
      </w:pPr>
      <w:r w:rsidRPr="007A765A">
        <w:rPr>
          <w:rFonts w:ascii="宋体" w:hAnsi="宋体" w:hint="eastAsia"/>
          <w:b/>
          <w:bCs/>
          <w:sz w:val="24"/>
        </w:rPr>
        <w:t>注：</w:t>
      </w:r>
      <w:r w:rsidR="0030054E" w:rsidRPr="007A765A">
        <w:rPr>
          <w:rFonts w:ascii="宋体" w:hAnsi="宋体" w:hint="eastAsia"/>
          <w:b/>
          <w:bCs/>
          <w:sz w:val="24"/>
        </w:rPr>
        <w:t>合法正规有效的“营业执照”</w:t>
      </w:r>
      <w:r w:rsidR="007A765A">
        <w:rPr>
          <w:rFonts w:ascii="宋体" w:hAnsi="宋体" w:hint="eastAsia"/>
          <w:b/>
          <w:bCs/>
          <w:sz w:val="24"/>
        </w:rPr>
        <w:t>或者其他相关文件的</w:t>
      </w:r>
      <w:r w:rsidR="0030054E" w:rsidRPr="007A765A">
        <w:rPr>
          <w:rFonts w:ascii="宋体" w:hAnsi="宋体" w:hint="eastAsia"/>
          <w:b/>
          <w:bCs/>
          <w:sz w:val="24"/>
        </w:rPr>
        <w:t>复印件</w:t>
      </w:r>
      <w:r w:rsidR="0030054E" w:rsidRPr="00DC2D46">
        <w:rPr>
          <w:rFonts w:ascii="宋体" w:hAnsi="宋体" w:hint="eastAsia"/>
          <w:b/>
          <w:bCs/>
          <w:sz w:val="24"/>
        </w:rPr>
        <w:t>；法人委托授权书；</w:t>
      </w:r>
      <w:r w:rsidR="00DC2D46" w:rsidRPr="00DC2D46">
        <w:rPr>
          <w:rFonts w:ascii="宋体" w:hAnsi="宋体" w:hint="eastAsia"/>
          <w:b/>
          <w:bCs/>
          <w:sz w:val="24"/>
        </w:rPr>
        <w:t>项目负责人（联系人）身份证复印件</w:t>
      </w:r>
    </w:p>
    <w:p w:rsidR="004A4089" w:rsidRDefault="004A4089">
      <w:pPr>
        <w:widowControl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</w:p>
    <w:p w:rsidR="0007076D" w:rsidRPr="00F7429E" w:rsidRDefault="0007076D">
      <w:r>
        <w:rPr>
          <w:rFonts w:ascii="宋体" w:hAnsi="宋体" w:hint="eastAsia"/>
          <w:b/>
          <w:bCs/>
          <w:sz w:val="24"/>
        </w:rPr>
        <w:lastRenderedPageBreak/>
        <w:t>附表：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7"/>
        <w:gridCol w:w="1915"/>
        <w:gridCol w:w="1410"/>
        <w:gridCol w:w="630"/>
        <w:gridCol w:w="703"/>
        <w:gridCol w:w="711"/>
        <w:gridCol w:w="857"/>
        <w:gridCol w:w="1991"/>
        <w:gridCol w:w="1968"/>
      </w:tblGrid>
      <w:tr w:rsidR="003103B0">
        <w:trPr>
          <w:trHeight w:val="50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制品名称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规格尺寸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（预估）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合价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工艺</w:t>
            </w:r>
            <w:r w:rsidR="0007076D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图样</w:t>
            </w:r>
          </w:p>
        </w:tc>
      </w:tr>
      <w:tr w:rsidR="003103B0">
        <w:trPr>
          <w:trHeight w:val="110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校门标志制作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100cm x 100cm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不锈钢背板，10MM厚亚克力12v进口LED发光标识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4265" cy="733425"/>
                  <wp:effectExtent l="0" t="0" r="635" b="317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9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校门校名字制作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90cm x 100cm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不锈钢龙骨，不锈钢包边，8MM厚亚克力12v进口LED发光字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097915" cy="753110"/>
                  <wp:effectExtent l="0" t="0" r="6985" b="889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94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校门育人目标字制作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90cm x 80cm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不锈钢龙骨，不锈钢包边，8MM厚亚克力12v进口LED字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2360" cy="760095"/>
                  <wp:effectExtent l="0" t="0" r="2540" b="190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6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104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校门内标语字制作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100cm x 100cm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不锈钢龙骨，不锈钢包边，8MM厚亚克力12v进口LED发光字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4900" cy="831850"/>
                  <wp:effectExtent l="0" t="0" r="0" b="635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校门校训字制作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90cm x 80cm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不锈钢龙骨，不锈钢包边，8MM厚亚克力12v进口LED发光字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6170" cy="825500"/>
                  <wp:effectExtent l="0" t="0" r="11430" b="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校门翻新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1200cm x 820cm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1D8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校门整体</w:t>
            </w:r>
            <w:r w:rsidRPr="0007076D">
              <w:rPr>
                <w:rFonts w:ascii="仿宋" w:eastAsia="仿宋" w:hAnsi="仿宋" w:cs="仿宋" w:hint="eastAsia"/>
                <w:color w:val="000000"/>
                <w:sz w:val="24"/>
              </w:rPr>
              <w:t>破损处修复、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打磨、除锈、刮腻子,喷防锈漆、喷</w:t>
            </w:r>
            <w:r w:rsidR="000451D8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汽车漆（包含校门两侧延伸墙和小房子）</w:t>
            </w:r>
          </w:p>
          <w:p w:rsidR="003103B0" w:rsidRPr="0007076D" w:rsidRDefault="003462BF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汽车漆</w:t>
            </w:r>
            <w:r w:rsidR="0007076D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品牌参考：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巴斯夫鹦鹉</w:t>
            </w:r>
            <w:r w:rsidR="0007076D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PPG</w:t>
            </w:r>
            <w:r w:rsidR="0007076D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</w:t>
            </w:r>
            <w:r w:rsidR="000451D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艾仕得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</w:pPr>
            <w:r>
              <w:rPr>
                <w:noProof/>
              </w:rPr>
              <w:drawing>
                <wp:inline distT="0" distB="0" distL="114300" distR="114300">
                  <wp:extent cx="1106170" cy="720090"/>
                  <wp:effectExtent l="0" t="0" r="11430" b="3810"/>
                  <wp:docPr id="2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3B0" w:rsidRDefault="00E91652">
            <w:pPr>
              <w:widowControl/>
              <w:jc w:val="center"/>
              <w:textAlignment w:val="center"/>
            </w:pPr>
            <w:r>
              <w:rPr>
                <w:noProof/>
              </w:rPr>
              <w:drawing>
                <wp:inline distT="0" distB="0" distL="114300" distR="114300">
                  <wp:extent cx="1106170" cy="815340"/>
                  <wp:effectExtent l="0" t="0" r="11430" b="10160"/>
                  <wp:docPr id="2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校名标识柱制作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120cm x 380cm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面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sz w:val="24"/>
              </w:rPr>
              <w:t>包含不锈标志、立体校名字、蓝色不锈钢背板更换，不锈钢底座及立柱打磨、抛光翻新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821690</wp:posOffset>
                  </wp:positionV>
                  <wp:extent cx="492125" cy="954405"/>
                  <wp:effectExtent l="0" t="0" r="3175" b="10795"/>
                  <wp:wrapThrough wrapText="bothSides">
                    <wp:wrapPolygon edited="0">
                      <wp:start x="0" y="0"/>
                      <wp:lineTo x="0" y="21269"/>
                      <wp:lineTo x="21182" y="21269"/>
                      <wp:lineTo x="21182" y="0"/>
                      <wp:lineTo x="0" y="0"/>
                    </wp:wrapPolygon>
                  </wp:wrapThrough>
                  <wp:docPr id="2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-6588760</wp:posOffset>
                  </wp:positionV>
                  <wp:extent cx="527050" cy="758825"/>
                  <wp:effectExtent l="0" t="0" r="6350" b="3175"/>
                  <wp:wrapThrough wrapText="bothSides">
                    <wp:wrapPolygon edited="0">
                      <wp:start x="0" y="0"/>
                      <wp:lineTo x="0" y="21329"/>
                      <wp:lineTo x="21340" y="21329"/>
                      <wp:lineTo x="21340" y="0"/>
                      <wp:lineTo x="0" y="0"/>
                    </wp:wrapPolygon>
                  </wp:wrapThrough>
                  <wp:docPr id="2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教学楼顶LOGO标识及支架更换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160cm x 160cm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不锈钢背板，10MM厚亚克力12v进口LED发光标识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099820" cy="492125"/>
                  <wp:effectExtent l="0" t="0" r="5080" b="317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9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教学楼楼体现有字翻新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140cm x 140cm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现有亚克力字，更换亚克力面板，不锈钢包边清理污渍，打磨抛光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3630" cy="129540"/>
                  <wp:effectExtent l="0" t="0" r="1270" b="10160"/>
                  <wp:docPr id="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63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1093470" cy="92075"/>
                  <wp:effectExtent l="0" t="0" r="11430" b="952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铁艺围墙灯箱制作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70cm x 80cm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不锈钢龙骨，不锈钢包边，8MM厚亚克力12v进口LED发光灯箱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6805" cy="1427480"/>
                  <wp:effectExtent l="0" t="0" r="10795" b="7620"/>
                  <wp:docPr id="2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1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铁艺宣传栏制作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260cm x 120cmx 20cm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双层异形不锈钢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烤漆宣传栏</w:t>
            </w:r>
          </w:p>
          <w:p w:rsidR="003103B0" w:rsidRPr="000451D8" w:rsidRDefault="003462BF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烤漆</w:t>
            </w:r>
            <w:r w:rsidR="0007076D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品牌参考：</w:t>
            </w:r>
            <w:r w:rsidR="000451D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阿克苏诺贝尔、佐敦、海虹老人品牌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099185" cy="581025"/>
                  <wp:effectExtent l="0" t="0" r="5715" b="3175"/>
                  <wp:docPr id="2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铁艺围墙翻新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320cm x 160cm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1D8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铁艺围墙双面打磨除锈，刷防锈漆、</w:t>
            </w:r>
            <w:r w:rsidR="000451D8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汽车漆</w:t>
            </w:r>
          </w:p>
          <w:p w:rsidR="003103B0" w:rsidRPr="0007076D" w:rsidRDefault="0007076D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品牌参考：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巴斯夫鹦鹉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PPG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</w:t>
            </w:r>
            <w:r w:rsidR="000451D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艾仕得品牌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5535" cy="649605"/>
                  <wp:effectExtent l="0" t="0" r="12065" b="10795"/>
                  <wp:docPr id="2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铁艺大门翻新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270cm x 195cm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打磨除锈，刷防锈漆、汽车漆</w:t>
            </w:r>
          </w:p>
          <w:p w:rsidR="000451D8" w:rsidRPr="000451D8" w:rsidRDefault="003462BF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汽车漆</w:t>
            </w:r>
            <w:r w:rsidR="000451D8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品牌参考：巴斯夫鹦鹉、PP、</w:t>
            </w:r>
            <w:r w:rsidR="000451D8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艾仕得品牌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2995" cy="496570"/>
                  <wp:effectExtent l="0" t="0" r="1905" b="11430"/>
                  <wp:docPr id="3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现有铁艺围墙柱维修、清洗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82cm x 82cm x 195cm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柱体26处瓷砖及勾缝破损维修、整体清洗污渍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</w:pPr>
            <w:r>
              <w:rPr>
                <w:noProof/>
              </w:rPr>
              <w:drawing>
                <wp:inline distT="0" distB="0" distL="114300" distR="114300">
                  <wp:extent cx="1108075" cy="1640840"/>
                  <wp:effectExtent l="0" t="0" r="9525" b="10160"/>
                  <wp:docPr id="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75" cy="164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现有铁艺围墙基座维修、清洗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70cm x 45cm x 320cm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基座12处瓷砖及勾缝破损维修、整体清洗污渍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6805" cy="314960"/>
                  <wp:effectExtent l="0" t="0" r="10795" b="2540"/>
                  <wp:docPr id="3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31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班级指示牌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60cm x 45cm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8毫米透明亚克力UV喷绘，防雨、防晒画面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noProof/>
              </w:rPr>
              <w:drawing>
                <wp:inline distT="0" distB="0" distL="114300" distR="114300">
                  <wp:extent cx="1107440" cy="941070"/>
                  <wp:effectExtent l="0" t="0" r="10160" b="11430"/>
                  <wp:docPr id="3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17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展示画面制作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240cm x 100cmx 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幅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8毫米亚克力UV喷绘，防雨、防晒画面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</w:pPr>
            <w:r>
              <w:rPr>
                <w:noProof/>
              </w:rPr>
              <w:drawing>
                <wp:inline distT="0" distB="0" distL="114300" distR="114300">
                  <wp:extent cx="1105535" cy="604520"/>
                  <wp:effectExtent l="0" t="0" r="12065" b="5080"/>
                  <wp:docPr id="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安装辅料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Pr="0007076D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.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时控开关4个</w:t>
            </w:r>
          </w:p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参考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：</w:t>
            </w:r>
            <w:r w:rsidR="00E536D9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德力西、正泰、公牛</w:t>
            </w:r>
          </w:p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.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国标、无氧纯铜、3C认证、阻燃(ZB)电线约320米</w:t>
            </w:r>
          </w:p>
          <w:p w:rsidR="000451D8" w:rsidRDefault="00E536D9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</w:t>
            </w:r>
            <w:r w:rsidR="0007076D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参考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：远东、</w:t>
            </w:r>
            <w:r w:rsidR="007A765A" w:rsidRPr="007A765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公牛</w:t>
            </w:r>
            <w:r w:rsidRPr="007A765A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</w:t>
            </w:r>
            <w:r w:rsidR="00E570B1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宝胜</w:t>
            </w:r>
          </w:p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.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国标、阻燃、3C认证线管约300米</w:t>
            </w:r>
          </w:p>
          <w:p w:rsidR="000451D8" w:rsidRDefault="0007076D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</w:t>
            </w:r>
            <w:r w:rsidR="00E570B1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伟星、</w:t>
            </w:r>
            <w:r w:rsidR="000843AE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联塑</w:t>
            </w:r>
            <w:r w:rsidR="00E536D9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、日丰</w:t>
            </w:r>
          </w:p>
          <w:p w:rsidR="003103B0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.</w:t>
            </w:r>
            <w:r w:rsidR="00E91652"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配电箱、防水绝缘胶布、接线端子等</w:t>
            </w:r>
          </w:p>
          <w:p w:rsidR="000451D8" w:rsidRDefault="000451D8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品牌参考：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德力西、正泰、公牛</w:t>
            </w:r>
          </w:p>
          <w:p w:rsidR="003462BF" w:rsidRPr="000451D8" w:rsidRDefault="003462BF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462B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注：按单项分别报价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高空吊篮吊车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台班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用于楼顶、楼体、校门字安装及校门翻新使用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人工安装费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运输费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保洁费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所有施工现场卫生清理，撤场不留痕迹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>
        <w:trPr>
          <w:trHeight w:val="8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施工保险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 w:rsidTr="00A627A5">
        <w:trPr>
          <w:trHeight w:val="36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24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税费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 w:rsidP="000451D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3103B0">
            <w:pPr>
              <w:widowControl/>
              <w:jc w:val="center"/>
              <w:textAlignment w:val="center"/>
            </w:pPr>
          </w:p>
        </w:tc>
      </w:tr>
      <w:tr w:rsidR="003103B0" w:rsidTr="00A627A5">
        <w:trPr>
          <w:trHeight w:val="386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25</w:t>
            </w:r>
          </w:p>
        </w:tc>
        <w:tc>
          <w:tcPr>
            <w:tcW w:w="47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03B0" w:rsidRDefault="00E91652" w:rsidP="0007076D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总价：</w:t>
            </w:r>
          </w:p>
        </w:tc>
      </w:tr>
      <w:tr w:rsidR="0007076D" w:rsidTr="00A627A5">
        <w:trPr>
          <w:trHeight w:val="442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076D" w:rsidRPr="0007076D" w:rsidRDefault="0007076D" w:rsidP="0007076D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  <w:r w:rsidRPr="0007076D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076D" w:rsidRPr="0007076D" w:rsidRDefault="0007076D" w:rsidP="0007076D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联系人： </w:t>
            </w:r>
            <w:r w:rsidRPr="0007076D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 xml:space="preserve">    </w:t>
            </w: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联系方式： </w:t>
            </w:r>
            <w:r w:rsidRPr="0007076D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 xml:space="preserve">   </w:t>
            </w:r>
          </w:p>
        </w:tc>
      </w:tr>
      <w:tr w:rsidR="0007076D" w:rsidTr="00A627A5">
        <w:trPr>
          <w:trHeight w:val="468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076D" w:rsidRPr="0007076D" w:rsidRDefault="0007076D" w:rsidP="0007076D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  <w:r w:rsidRPr="0007076D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7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076D" w:rsidRPr="0007076D" w:rsidRDefault="0007076D" w:rsidP="0007076D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07076D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备注：</w:t>
            </w:r>
          </w:p>
        </w:tc>
      </w:tr>
    </w:tbl>
    <w:p w:rsidR="003103B0" w:rsidRDefault="003103B0"/>
    <w:sectPr w:rsidR="003103B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E8D" w:rsidRDefault="002C2E8D" w:rsidP="008B5F67">
      <w:r>
        <w:separator/>
      </w:r>
    </w:p>
  </w:endnote>
  <w:endnote w:type="continuationSeparator" w:id="0">
    <w:p w:rsidR="002C2E8D" w:rsidRDefault="002C2E8D" w:rsidP="008B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E8D" w:rsidRDefault="002C2E8D" w:rsidP="008B5F67">
      <w:r>
        <w:separator/>
      </w:r>
    </w:p>
  </w:footnote>
  <w:footnote w:type="continuationSeparator" w:id="0">
    <w:p w:rsidR="002C2E8D" w:rsidRDefault="002C2E8D" w:rsidP="008B5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43C46"/>
    <w:rsid w:val="000451D8"/>
    <w:rsid w:val="0007076D"/>
    <w:rsid w:val="000843AE"/>
    <w:rsid w:val="00212552"/>
    <w:rsid w:val="002C2E8D"/>
    <w:rsid w:val="002E293B"/>
    <w:rsid w:val="0030054E"/>
    <w:rsid w:val="003103B0"/>
    <w:rsid w:val="00327CB2"/>
    <w:rsid w:val="003462BF"/>
    <w:rsid w:val="00457714"/>
    <w:rsid w:val="00483766"/>
    <w:rsid w:val="004A4089"/>
    <w:rsid w:val="00665FE4"/>
    <w:rsid w:val="00690DAC"/>
    <w:rsid w:val="007A765A"/>
    <w:rsid w:val="007F419E"/>
    <w:rsid w:val="008517AE"/>
    <w:rsid w:val="008B5F67"/>
    <w:rsid w:val="008E6480"/>
    <w:rsid w:val="0091365F"/>
    <w:rsid w:val="009B6426"/>
    <w:rsid w:val="00A627A5"/>
    <w:rsid w:val="00DC2D46"/>
    <w:rsid w:val="00E536D9"/>
    <w:rsid w:val="00E570B1"/>
    <w:rsid w:val="00E91652"/>
    <w:rsid w:val="00F7429E"/>
    <w:rsid w:val="00FD330B"/>
    <w:rsid w:val="0671197C"/>
    <w:rsid w:val="08CC764C"/>
    <w:rsid w:val="0A8C7CD5"/>
    <w:rsid w:val="0D9B2ABC"/>
    <w:rsid w:val="18383533"/>
    <w:rsid w:val="2B2838DB"/>
    <w:rsid w:val="2CAB7494"/>
    <w:rsid w:val="31413001"/>
    <w:rsid w:val="31CF685F"/>
    <w:rsid w:val="3FA7706D"/>
    <w:rsid w:val="43025369"/>
    <w:rsid w:val="43367616"/>
    <w:rsid w:val="469F45FA"/>
    <w:rsid w:val="46FE5B71"/>
    <w:rsid w:val="47AB4901"/>
    <w:rsid w:val="47B2035D"/>
    <w:rsid w:val="52232583"/>
    <w:rsid w:val="52B72CCB"/>
    <w:rsid w:val="530E3233"/>
    <w:rsid w:val="53C202B7"/>
    <w:rsid w:val="5A6C083F"/>
    <w:rsid w:val="5B2F01EA"/>
    <w:rsid w:val="5F843447"/>
    <w:rsid w:val="613A51F3"/>
    <w:rsid w:val="61C85372"/>
    <w:rsid w:val="646031C3"/>
    <w:rsid w:val="65954541"/>
    <w:rsid w:val="6D475CF9"/>
    <w:rsid w:val="6F4712E3"/>
    <w:rsid w:val="71743C46"/>
    <w:rsid w:val="7EED5B43"/>
    <w:rsid w:val="7F5A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5AE5C2"/>
  <w15:docId w15:val="{A4CC66FD-8190-440C-A4F6-90A3DC65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rsid w:val="004A408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292</Words>
  <Characters>1670</Characters>
  <Application>Microsoft Office Word</Application>
  <DocSecurity>0</DocSecurity>
  <Lines>13</Lines>
  <Paragraphs>3</Paragraphs>
  <ScaleCrop>false</ScaleCrop>
  <Company>微软中国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大川</dc:creator>
  <cp:lastModifiedBy>lzy</cp:lastModifiedBy>
  <cp:revision>17</cp:revision>
  <dcterms:created xsi:type="dcterms:W3CDTF">2026-07-16T00:49:00Z</dcterms:created>
  <dcterms:modified xsi:type="dcterms:W3CDTF">2026-07-24T07:28:00Z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0D0351C987E540EA8406B8C5456F12E6_11</vt:lpwstr>
  </property>
  <property fmtid="{D5CDD505-2E9C-101B-9397-08002B2CF9AE}" pid="4" name="KSOTemplateDocerSaveRecord">
    <vt:lpwstr>eyJoZGlkIjoiMzEwNTM5NzYwMDRjMzkwZTVkZjY2ODkwMGIxNGU0OTUiLCJ1c2VySWQiOiI4NzE5NDMwNDUifQ==</vt:lpwstr>
  </property>
</Properties>
</file>